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30" w:rsidRPr="00DE1914" w:rsidRDefault="00312730" w:rsidP="00EB429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Všeobecné podmienky spracovania osobných údajov</w:t>
      </w:r>
    </w:p>
    <w:p w:rsidR="00312730" w:rsidRPr="00DE1914" w:rsidRDefault="00312730" w:rsidP="003621D8">
      <w:pPr>
        <w:jc w:val="both"/>
        <w:rPr>
          <w:b/>
        </w:rPr>
      </w:pPr>
      <w:r w:rsidRPr="00800588">
        <w:t>Všeobecné podmienky pri spracúvaní osobných údajov podľa zákona č. 122/2013 Z. z. o ochrane</w:t>
      </w:r>
      <w:r w:rsidRPr="00DE1914">
        <w:t xml:space="preserve"> osobných údajov a o zmene a doplnení niektorých zákonov v znení zákona č. 84/2014 Z. z. (ďalej len „zákon“)</w:t>
      </w:r>
    </w:p>
    <w:p w:rsidR="00312730" w:rsidRPr="0075000C" w:rsidRDefault="00312730" w:rsidP="003621D8">
      <w:pPr>
        <w:jc w:val="both"/>
      </w:pPr>
      <w:r w:rsidRPr="0075000C">
        <w:t>1. Prevádzkovateľom informačného systému je Mediatex s.r.o., Bojnická 18, 831 04  Bratislava, IČO: 35 763 418, DIČ: 2020243885, IČ DPH: SK2020243885, zapísaná v Obchodnom registri Okresného súdu Bratislava I., odd.: Sro, vložka č.: 18777/B (ďalej len „Prevádzkovateľ“).</w:t>
      </w:r>
    </w:p>
    <w:p w:rsidR="00312730" w:rsidRPr="00DE1914" w:rsidRDefault="00312730" w:rsidP="003621D8">
      <w:pPr>
        <w:jc w:val="both"/>
      </w:pPr>
      <w:r w:rsidRPr="00DE1914">
        <w:t>2. Dotknutými osobami sú zákazníci Prevádzkovateľa.</w:t>
      </w:r>
    </w:p>
    <w:p w:rsidR="00312730" w:rsidRPr="00DE1914" w:rsidRDefault="00312730" w:rsidP="003621D8">
      <w:pPr>
        <w:jc w:val="both"/>
      </w:pPr>
      <w:r w:rsidRPr="00DE1914">
        <w:t>3. Prevádzkovateľ spracúva osobné údaje bez súhlasu dotknutej osoby v rozsahu: titul, meno, priezvisko, adresa v súlade s § 10 ods. 3 písm. d) zákona.</w:t>
      </w:r>
    </w:p>
    <w:p w:rsidR="00312730" w:rsidRPr="00DE1914" w:rsidRDefault="00312730" w:rsidP="003621D8">
      <w:pPr>
        <w:jc w:val="both"/>
      </w:pPr>
      <w:r w:rsidRPr="00DE1914">
        <w:t xml:space="preserve">4. Ďalšie osobné údaje v rozsahu: </w:t>
      </w:r>
      <w:bookmarkStart w:id="0" w:name="_GoBack"/>
      <w:bookmarkEnd w:id="0"/>
      <w:r w:rsidRPr="00DE1914">
        <w:t>kontaktné telefónne číslo, adresa elektronickej pošty príp. ďalšie osobné údaje sú spracúvané len na základe súhlasu dotknutej osoby a len pre účel, na ktorý dotknutá osoba súhlas poskytla. Väčšinou sa jedná o marketingové účely formou poskytovania informácii o ďalších službách a produktoch Prevádzkovateľa.</w:t>
      </w:r>
    </w:p>
    <w:p w:rsidR="00312730" w:rsidRPr="00DE1914" w:rsidRDefault="00312730" w:rsidP="003621D8">
      <w:pPr>
        <w:jc w:val="both"/>
      </w:pPr>
      <w:r w:rsidRPr="00DE1914">
        <w:t>5. Dotknutá osoba súhlasí s poskytovaním reklamných a iných ponúk prostredníctvom elektronických komunikácií v súlade so zákonom č. 147/2001 Z.z. o reklame a o zmene a doplnení niektorých zákonov v znení neskorších predpisov a so zákonom č. 351/2011 Z.z. o elektronických komunikáciách v znení neskorších predpisov.</w:t>
      </w:r>
    </w:p>
    <w:p w:rsidR="00312730" w:rsidRPr="00DE1914" w:rsidRDefault="00312730" w:rsidP="003621D8">
      <w:pPr>
        <w:jc w:val="both"/>
      </w:pPr>
      <w:r w:rsidRPr="00DE1914">
        <w:t xml:space="preserve">6. Poskytnuté identifikačné údaje sú zaznamenávané a uchovávané v písomnej aj elektronickej forme, a sú s nimi vykonávané tieto spracovateľské operácie: získavanie, zaznamenávanie, usporadúvanie, prehliadanie, vyhľadávanie, uchovávanie. Poskytnuté identifikačné údaje sú uchovávané po dobu do uplynutia 10 rokov odo dňa svojej poslednej objednávky u prevádzkovateľa. Po uplynutí tejto doby budú poskytnuté identifikačné údaje podľa § 17 ods. 1 zákona bezodkladne zlikvidované. </w:t>
      </w:r>
    </w:p>
    <w:p w:rsidR="00312730" w:rsidRPr="00DE1914" w:rsidRDefault="00312730" w:rsidP="003621D8">
      <w:pPr>
        <w:jc w:val="both"/>
      </w:pPr>
      <w:r w:rsidRPr="00DE1914">
        <w:t>7. Osobné údaje, pri ktorých je vyznačená ich povinnosť, sú povinnými údajmi a ich poskytnutie je podmienkou pre doručenie tovaru objednaného dotknutou osobou.</w:t>
      </w:r>
    </w:p>
    <w:p w:rsidR="00312730" w:rsidRPr="00DE1914" w:rsidRDefault="00312730" w:rsidP="003621D8">
      <w:pPr>
        <w:jc w:val="both"/>
      </w:pPr>
      <w:r w:rsidRPr="00DE1914">
        <w:t>8. Osobné údaje dotknutej osoby nie sú sprístupňované tretím osobám, okrem prípadov, ak túto povinnosť ukladá osobitný zákon.</w:t>
      </w:r>
    </w:p>
    <w:p w:rsidR="00312730" w:rsidRPr="00DE1914" w:rsidRDefault="00312730" w:rsidP="003621D8">
      <w:pPr>
        <w:jc w:val="both"/>
      </w:pPr>
      <w:r w:rsidRPr="00DE1914">
        <w:t>9. Osobné údaje dotknutých osôb môžu byť poskytnuté tretej strane, na základe obchodných zmlúv uzavretých medzi Prevádzkovateľom a príslušným obchodným partnerom t.j.  sprostredkovateľom, ktorý zabezpečujú služby súvisiace s doručovaním tovaru objednaného dotknutými osobami.</w:t>
      </w:r>
    </w:p>
    <w:p w:rsidR="00312730" w:rsidRPr="00DE1914" w:rsidRDefault="00312730" w:rsidP="003621D8">
      <w:pPr>
        <w:jc w:val="both"/>
      </w:pPr>
      <w:r w:rsidRPr="00DE1914">
        <w:t>10. Osobné údaje nebudú zverejňované. Zverejniť osobné údaje môže prevádzkovateľ len na základe súhlasu dotknutej osoby.</w:t>
      </w:r>
    </w:p>
    <w:p w:rsidR="00312730" w:rsidRPr="00DE1914" w:rsidRDefault="00312730" w:rsidP="003621D8">
      <w:pPr>
        <w:jc w:val="both"/>
      </w:pPr>
      <w:r w:rsidRPr="00DE1914">
        <w:t xml:space="preserve">11. Práva dotknutých osôb: </w:t>
      </w:r>
    </w:p>
    <w:p w:rsidR="00312730" w:rsidRPr="00DE1914" w:rsidRDefault="00312730" w:rsidP="003621D8">
      <w:pPr>
        <w:ind w:left="284"/>
        <w:jc w:val="both"/>
      </w:pPr>
      <w:r w:rsidRPr="00DE1914">
        <w:t xml:space="preserve">11.1. Dotknuté osoby majú právo na základe písomnej žiadosti vyžadovať od Prevádzkovateľa: </w:t>
      </w:r>
    </w:p>
    <w:p w:rsidR="00312730" w:rsidRPr="00DE1914" w:rsidRDefault="00312730" w:rsidP="003621D8">
      <w:pPr>
        <w:ind w:left="709"/>
        <w:jc w:val="both"/>
      </w:pPr>
      <w:r w:rsidRPr="00DE1914">
        <w:t>a. potvrdenie, či sú alebo nie sú osobné údaje o nej spracúvané,</w:t>
      </w:r>
    </w:p>
    <w:p w:rsidR="00312730" w:rsidRPr="00DE1914" w:rsidRDefault="00312730" w:rsidP="003621D8">
      <w:pPr>
        <w:ind w:left="709"/>
        <w:jc w:val="both"/>
      </w:pPr>
      <w:r w:rsidRPr="00DE1914">
        <w:t>b. vo všeobecne zrozumiteľnej forme informácie o spracúvaní osobných údajov v informačnom systéme Prevádzkovateľa v rozsahu: identifikačné údaje prevádzkovateľa, identifikačné údaje sprostredkovateľa, účel spracúvania osobných údajov, zoznam alebo rozsah spracúvaných osobných údajov, iné doplňujúce informácie (napr. poučenie o dobrovoľnosti alebo povinnosti poskytnúť osobné údaje, čas platnosti súhlasu, ak prevádzkovateľ spracúva osobné údaje na základe súhlasu dotknutej osoby, tretie strany, okruh príjemcov, formu zverejnenia, tretie krajiny) a postup spracúvania a vyhodnocovania operácií,</w:t>
      </w:r>
    </w:p>
    <w:p w:rsidR="00312730" w:rsidRPr="00DE1914" w:rsidRDefault="00312730" w:rsidP="003621D8">
      <w:pPr>
        <w:ind w:left="709"/>
        <w:jc w:val="both"/>
      </w:pPr>
      <w:r w:rsidRPr="00DE1914">
        <w:t>c. vo všeobecne zrozumiteľnej forme presné informácie o zdroji, z ktorého získal jej osobné údaje na spracúvanie,</w:t>
      </w:r>
    </w:p>
    <w:p w:rsidR="00312730" w:rsidRPr="00DE1914" w:rsidRDefault="00312730" w:rsidP="003621D8">
      <w:pPr>
        <w:ind w:left="709"/>
        <w:jc w:val="both"/>
      </w:pPr>
      <w:r w:rsidRPr="00DE1914">
        <w:t>d. vo všeobecne zrozumiteľnej forme zoznam jej osobných údajov, ktoré sú predmetom spracúvania,</w:t>
      </w:r>
    </w:p>
    <w:p w:rsidR="00312730" w:rsidRPr="00DE1914" w:rsidRDefault="00312730" w:rsidP="003621D8">
      <w:pPr>
        <w:ind w:left="709"/>
        <w:jc w:val="both"/>
      </w:pPr>
      <w:r w:rsidRPr="00DE1914">
        <w:t>e. opravu alebo likvidáciu svojich nesprávnych, neúplných alebo neaktuálnych osobných údajov, ktoré sú predmetom spracúvania,</w:t>
      </w:r>
    </w:p>
    <w:p w:rsidR="00312730" w:rsidRPr="00DE1914" w:rsidRDefault="00312730" w:rsidP="003621D8">
      <w:pPr>
        <w:ind w:left="709"/>
        <w:jc w:val="both"/>
      </w:pPr>
      <w:r w:rsidRPr="00DE1914">
        <w:t>f. likvidáciu jej osobných údajov, ktorých účel spracúvania sa skončil; ak sú predmetom spracúvania úradné doklady obsahujúce osobné údaje, môže požiadať o ich vrátenie,</w:t>
      </w:r>
    </w:p>
    <w:p w:rsidR="00312730" w:rsidRPr="00DE1914" w:rsidRDefault="00312730" w:rsidP="003621D8">
      <w:pPr>
        <w:ind w:left="709"/>
        <w:jc w:val="both"/>
      </w:pPr>
      <w:r w:rsidRPr="00DE1914">
        <w:t>g. likvidáciu jej osobných údajov, ktoré sú predmetom spracúvania, ak došlo k porušeniu zákona,</w:t>
      </w:r>
    </w:p>
    <w:p w:rsidR="00312730" w:rsidRPr="00DE1914" w:rsidRDefault="00312730" w:rsidP="003621D8">
      <w:pPr>
        <w:ind w:left="709"/>
        <w:jc w:val="both"/>
      </w:pPr>
      <w:r w:rsidRPr="00DE1914">
        <w:t>h. blokovanie jej osobných údajov z dôvodu odvolania súhlasu pred uplynutím času jeho platnosti, ak prevádzkovateľ spracúva osobné údaje na základe súhlasu dotknutej osoby.</w:t>
      </w:r>
    </w:p>
    <w:p w:rsidR="00312730" w:rsidRPr="00DE1914" w:rsidRDefault="00312730" w:rsidP="003621D8">
      <w:pPr>
        <w:ind w:left="284"/>
        <w:jc w:val="both"/>
      </w:pPr>
      <w:r w:rsidRPr="00DE1914">
        <w:t>11.2. Práva dotknutých osôb podľa bodu 10.1 písm. e) a f) je možné obmedziť, len ak takéto obmedzenie vyplýva z osobitného zákona, alebo jeho uplatnením by bola porušená ochrana dotknutej osoby, alebo by boli porušené práva a slobody iných osôb.</w:t>
      </w:r>
    </w:p>
    <w:p w:rsidR="00312730" w:rsidRPr="00DE1914" w:rsidRDefault="00312730" w:rsidP="003621D8">
      <w:pPr>
        <w:ind w:left="284"/>
        <w:jc w:val="both"/>
      </w:pPr>
      <w:r w:rsidRPr="00DE1914">
        <w:t>11.3. Dotknuté osoby na základe bezplatnej písomnej žiadosti alebo osobne, ak vec neznesie odklad, majú právo u Prevádzkovateľa kedykoľvek namietať voči spracúvaniu osobných údajov na iné účely ako sú uvedené v týchto Všeobecných podmienkach a žiadať o ich likvidáciu.</w:t>
      </w:r>
    </w:p>
    <w:p w:rsidR="00312730" w:rsidRPr="00DE1914" w:rsidRDefault="00312730" w:rsidP="003621D8">
      <w:pPr>
        <w:ind w:left="284"/>
        <w:jc w:val="both"/>
      </w:pPr>
      <w:r w:rsidRPr="00DE1914">
        <w:t xml:space="preserve">11.4. Dotknutá osoba môže uplatniť svoje právo: </w:t>
      </w:r>
    </w:p>
    <w:p w:rsidR="00312730" w:rsidRPr="00DE1914" w:rsidRDefault="00312730" w:rsidP="003621D8">
      <w:pPr>
        <w:ind w:left="284"/>
        <w:jc w:val="both"/>
      </w:pPr>
      <w:r w:rsidRPr="00DE1914">
        <w:t>a. písomne, pričom z obsahu jej žiadosti musí vyplývať, že uplatňuje svoje právo; žiadosť podanú elektronickou poštou alebo faxom musí dotknutá osoba písomne doručiť prevádzkovateľovi najneskôr do troch dní odo dňa jej odoslania,</w:t>
      </w:r>
    </w:p>
    <w:p w:rsidR="00312730" w:rsidRPr="00DE1914" w:rsidRDefault="00312730" w:rsidP="003621D8">
      <w:pPr>
        <w:ind w:left="284"/>
        <w:jc w:val="both"/>
      </w:pPr>
      <w:r w:rsidRPr="00DE1914">
        <w:t>b. osobne ústnou formou do zápisnice, z ktorej musí byť zrejmé, kto právo uplatnil, čoho sa domáha a kedy a kto vyhotovil zápisnicu, jeho podpis a podpis dotknutej osoby; kópiu zápisnice je prevádzkovateľ povinný odovzdať dotknutej osobe,</w:t>
      </w:r>
    </w:p>
    <w:p w:rsidR="00312730" w:rsidRPr="00DE1914" w:rsidRDefault="00312730" w:rsidP="003621D8">
      <w:pPr>
        <w:ind w:left="284"/>
        <w:jc w:val="both"/>
      </w:pPr>
      <w:r w:rsidRPr="00DE1914">
        <w:t>c. u sprostredkovateľa podľa písmena a) alebo písmena b).</w:t>
      </w:r>
    </w:p>
    <w:p w:rsidR="00312730" w:rsidRPr="00DE1914" w:rsidRDefault="00312730" w:rsidP="003621D8">
      <w:pPr>
        <w:ind w:left="284"/>
        <w:jc w:val="both"/>
      </w:pPr>
    </w:p>
    <w:p w:rsidR="00312730" w:rsidRPr="00DE1914" w:rsidRDefault="00312730" w:rsidP="003621D8">
      <w:pPr>
        <w:ind w:left="284"/>
        <w:jc w:val="both"/>
      </w:pPr>
      <w:r w:rsidRPr="00DE1914">
        <w:t>11.5. Dotknutá osoba pri podozrení, že jej osobné údaje sa neoprávnene spracúvajú, môže podať Úradu na ochranu osobných údajov Slovenskej republiky návrh na začatie konania o ochrane osobných údajov.</w:t>
      </w:r>
    </w:p>
    <w:p w:rsidR="00312730" w:rsidRPr="00DE1914" w:rsidRDefault="00312730" w:rsidP="003621D8">
      <w:pPr>
        <w:ind w:left="284"/>
        <w:jc w:val="both"/>
      </w:pPr>
      <w:r w:rsidRPr="00DE1914">
        <w:t>11.6. Ak dotknutá osoba nemá spôsobilosť na právne úkony v plnom rozsahu jej práva môže uplatniť zákonný zástupca.</w:t>
      </w:r>
    </w:p>
    <w:p w:rsidR="00312730" w:rsidRPr="00DE1914" w:rsidRDefault="00312730" w:rsidP="003621D8">
      <w:pPr>
        <w:ind w:left="284"/>
        <w:jc w:val="both"/>
      </w:pPr>
      <w:r w:rsidRPr="00DE1914">
        <w:t>11.7. Ak dotknutá osoba nežije, jej práva, ktoré mala podľa zákona o ochrane osobných údajov, môže uplatniť osoba blízka.</w:t>
      </w:r>
    </w:p>
    <w:p w:rsidR="00312730" w:rsidRPr="00DE1914" w:rsidRDefault="00312730" w:rsidP="003621D8">
      <w:pPr>
        <w:ind w:left="284"/>
        <w:jc w:val="both"/>
      </w:pPr>
      <w:r w:rsidRPr="00DE1914">
        <w:t>11.8. Dotknuté osoby majú právo požiadať o preukázanie totožnosti osoby poverenej získavaním osobných údajov.</w:t>
      </w:r>
    </w:p>
    <w:p w:rsidR="00312730" w:rsidRPr="00DE1914" w:rsidRDefault="00312730" w:rsidP="003621D8">
      <w:pPr>
        <w:jc w:val="both"/>
      </w:pPr>
    </w:p>
    <w:p w:rsidR="00312730" w:rsidRPr="00DE1914" w:rsidRDefault="00312730" w:rsidP="003621D8">
      <w:pPr>
        <w:jc w:val="both"/>
      </w:pPr>
      <w:r w:rsidRPr="00DE1914">
        <w:t>Kontakt</w:t>
      </w:r>
    </w:p>
    <w:p w:rsidR="00312730" w:rsidRPr="0075000C" w:rsidRDefault="00312730" w:rsidP="003621D8">
      <w:pPr>
        <w:jc w:val="both"/>
      </w:pPr>
      <w:r w:rsidRPr="0075000C">
        <w:t>Adresa: Mediatex s.r.o., Bojnická 18, 831 04  Bratislava</w:t>
      </w:r>
    </w:p>
    <w:p w:rsidR="00312730" w:rsidRPr="00B8537C" w:rsidRDefault="00312730" w:rsidP="003621D8">
      <w:pPr>
        <w:jc w:val="both"/>
      </w:pPr>
      <w:r w:rsidRPr="00B8537C">
        <w:t>Telefónne číslo: 02/444 613 22</w:t>
      </w:r>
    </w:p>
    <w:p w:rsidR="00312730" w:rsidRPr="00B8537C" w:rsidRDefault="00312730" w:rsidP="003621D8">
      <w:pPr>
        <w:jc w:val="both"/>
      </w:pPr>
      <w:r w:rsidRPr="00B8537C">
        <w:t>Email: info@mediatex.sk</w:t>
      </w:r>
    </w:p>
    <w:sectPr w:rsidR="00312730" w:rsidRPr="00B8537C" w:rsidSect="006C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B6C"/>
    <w:rsid w:val="000F53F1"/>
    <w:rsid w:val="0013096B"/>
    <w:rsid w:val="001E7B6C"/>
    <w:rsid w:val="00245E0A"/>
    <w:rsid w:val="00272EFE"/>
    <w:rsid w:val="00285F4F"/>
    <w:rsid w:val="002E1D15"/>
    <w:rsid w:val="00312730"/>
    <w:rsid w:val="003621D8"/>
    <w:rsid w:val="00367221"/>
    <w:rsid w:val="003C54B8"/>
    <w:rsid w:val="00442381"/>
    <w:rsid w:val="004A72D1"/>
    <w:rsid w:val="004B1614"/>
    <w:rsid w:val="004B2F3C"/>
    <w:rsid w:val="004C39FD"/>
    <w:rsid w:val="0056357C"/>
    <w:rsid w:val="005C6ECB"/>
    <w:rsid w:val="00606C1B"/>
    <w:rsid w:val="00643520"/>
    <w:rsid w:val="00672F0C"/>
    <w:rsid w:val="006C6A81"/>
    <w:rsid w:val="0075000C"/>
    <w:rsid w:val="007A060B"/>
    <w:rsid w:val="007B011B"/>
    <w:rsid w:val="007F1B21"/>
    <w:rsid w:val="00800588"/>
    <w:rsid w:val="00827C0A"/>
    <w:rsid w:val="008C05D9"/>
    <w:rsid w:val="008E0A54"/>
    <w:rsid w:val="0098125B"/>
    <w:rsid w:val="009A263E"/>
    <w:rsid w:val="00A62167"/>
    <w:rsid w:val="00A97EA1"/>
    <w:rsid w:val="00B124A7"/>
    <w:rsid w:val="00B8537C"/>
    <w:rsid w:val="00BA0690"/>
    <w:rsid w:val="00C31F2C"/>
    <w:rsid w:val="00DE1914"/>
    <w:rsid w:val="00E748CD"/>
    <w:rsid w:val="00EB429C"/>
    <w:rsid w:val="00EC7BAB"/>
    <w:rsid w:val="00ED0E25"/>
    <w:rsid w:val="00F60F26"/>
    <w:rsid w:val="00F9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E7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rsid w:val="001E7B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8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874</Words>
  <Characters>4985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osobných údajov</dc:title>
  <dc:subject/>
  <dc:creator>Petra Barnova</dc:creator>
  <cp:keywords/>
  <dc:description/>
  <cp:lastModifiedBy>andrea</cp:lastModifiedBy>
  <cp:revision>5</cp:revision>
  <dcterms:created xsi:type="dcterms:W3CDTF">2016-04-28T10:25:00Z</dcterms:created>
  <dcterms:modified xsi:type="dcterms:W3CDTF">2016-04-28T10:30:00Z</dcterms:modified>
</cp:coreProperties>
</file>